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0"/>
      </w:pPr>
      <w:r>
        <w:rPr>
          <w:rFonts w:ascii="Arial" w:cs="Arial" w:eastAsia="Arial" w:hAnsi="Arial"/>
          <w:b/>
          <w:bCs/>
          <w:color w:val="1E4B3B"/>
          <w:sz w:val="36"/>
          <w:szCs w:val="36"/>
        </w:rPr>
        <w:t xml:space="preserve">Wochenplan</w:t>
      </w:r>
    </w:p>
    <w:p>
      <w:pPr>
        <w:spacing w:after="160" w:before="0"/>
      </w:pPr>
      <w:r>
        <w:rPr>
          <w:rFonts w:ascii="Arial" w:cs="Arial" w:eastAsia="Arial" w:hAnsi="Arial"/>
          <w:sz w:val="20"/>
          <w:szCs w:val="20"/>
        </w:rPr>
        <w:t xml:space="preserve">Woche vom: ____________________     bis: ____________________</w:t>
      </w:r>
    </w:p>
    <w:tbl>
      <w:tblPr>
        <w:tblW w:type="dxa" w:w="15477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2614"/>
        <w:gridCol w:w="340"/>
        <w:gridCol w:w="2523"/>
      </w:tblGrid>
      <w:tr>
        <w:tc>
          <w:tcPr>
            <w:tcW w:type="dxa" w:w="12614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tbl>
            <w:tblPr>
              <w:tblW w:type="dxa" w:w="12614"/>
              <w:tblBorders>
                <w:top w:val="single" w:color="CFD5CD" w:sz="4"/>
                <w:left w:val="single" w:color="CFD5CD" w:sz="4"/>
                <w:bottom w:val="single" w:color="CFD5CD" w:sz="4"/>
                <w:right w:val="single" w:color="CFD5CD" w:sz="4"/>
                <w:insideH w:val="single" w:color="CFD5CD" w:sz="4"/>
                <w:insideV w:val="single" w:color="CFD5CD" w:sz="4"/>
              </w:tblBorders>
              <w:tblLayout w:type="fixed"/>
            </w:tblPr>
            <w:tblGrid>
              <w:gridCol w:w="682"/>
              <w:gridCol w:w="1705"/>
              <w:gridCol w:w="1705"/>
              <w:gridCol w:w="1705"/>
              <w:gridCol w:w="1705"/>
              <w:gridCol w:w="1705"/>
              <w:gridCol w:w="1705"/>
              <w:gridCol w:w="1705"/>
            </w:tblGrid>
            <w:tr>
              <w:trPr>
                <w:tblHeader/>
                <w:trHeight w:val="397" w:hRule="exact"/>
              </w:trPr>
              <w:tc>
                <w:tcPr>
                  <w:tcW w:type="dxa" w:w="682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Zeit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Montag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Dienstag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Mittwoch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Donnerstag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Freitag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Samstag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1E4B3B" w:sz="12"/>
                    <w:right w:val="single" w:color="CFD5CD" w:sz="4"/>
                  </w:tcBorders>
                  <w:shd w:fill="DBE7DF" w:val="clear"/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b/>
                      <w:bCs/>
                      <w:sz w:val="18"/>
                      <w:szCs w:val="18"/>
                    </w:rPr>
                    <w:t xml:space="preserve">Sonntag</w:t>
                  </w:r>
                </w:p>
              </w:tc>
            </w:tr>
            <w:tr>
              <w:trPr>
                <w:trHeight w:val="579" w:hRule="exact"/>
              </w:trPr>
              <w:tc>
                <w:tcPr>
                  <w:tcW w:type="dxa" w:w="68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7:00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79" w:hRule="exact"/>
              </w:trPr>
              <w:tc>
                <w:tcPr>
                  <w:tcW w:type="dxa" w:w="68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8:00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79" w:hRule="exact"/>
              </w:trPr>
              <w:tc>
                <w:tcPr>
                  <w:tcW w:type="dxa" w:w="68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9:00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79" w:hRule="exact"/>
              </w:trPr>
              <w:tc>
                <w:tcPr>
                  <w:tcW w:type="dxa" w:w="68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10:00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79" w:hRule="exact"/>
              </w:trPr>
              <w:tc>
                <w:tcPr>
                  <w:tcW w:type="dxa" w:w="68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11:00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79" w:hRule="exact"/>
              </w:trPr>
              <w:tc>
                <w:tcPr>
                  <w:tcW w:type="dxa" w:w="68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12:00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79" w:hRule="exact"/>
              </w:trPr>
              <w:tc>
                <w:tcPr>
                  <w:tcW w:type="dxa" w:w="68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13:00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79" w:hRule="exact"/>
              </w:trPr>
              <w:tc>
                <w:tcPr>
                  <w:tcW w:type="dxa" w:w="68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14:00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79" w:hRule="exact"/>
              </w:trPr>
              <w:tc>
                <w:tcPr>
                  <w:tcW w:type="dxa" w:w="68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15:00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79" w:hRule="exact"/>
              </w:trPr>
              <w:tc>
                <w:tcPr>
                  <w:tcW w:type="dxa" w:w="68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16:00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79" w:hRule="exact"/>
              </w:trPr>
              <w:tc>
                <w:tcPr>
                  <w:tcW w:type="dxa" w:w="68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17:00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79" w:hRule="exact"/>
              </w:trPr>
              <w:tc>
                <w:tcPr>
                  <w:tcW w:type="dxa" w:w="68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18:00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79" w:hRule="exact"/>
              </w:trPr>
              <w:tc>
                <w:tcPr>
                  <w:tcW w:type="dxa" w:w="68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19:00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579" w:hRule="exact"/>
              </w:trPr>
              <w:tc>
                <w:tcPr>
                  <w:tcW w:type="dxa" w:w="682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20:00</w:t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  <w:tc>
                <w:tcPr>
                  <w:tcW w:type="dxa" w:w="1705"/>
                  <w:tcBorders>
                    <w:top w:val="single" w:color="CFD5CD" w:sz="4"/>
                    <w:left w:val="single" w:color="CFD5CD" w:sz="4"/>
                    <w:bottom w:val="single" w:color="CFD5CD" w:sz="4"/>
                    <w:right w:val="single" w:color="CFD5CD" w:sz="4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center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</w:tbl>
          <w:p>
            <w:pPr>
              <w:spacing w:after="0" w:before="0"/>
            </w:pPr>
            <w:r>
              <w:rPr>
                <w:sz w:val="8"/>
                <w:szCs w:val="8"/>
              </w:rPr>
              <w:t xml:space="preserve"/>
            </w:r>
          </w:p>
        </w:tc>
        <w:tc>
          <w:tcPr>
            <w:tcW w:type="dxa" w:w="34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spacing w:after="0" w:before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52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0"/>
              <w:bottom w:type="dxa" w:w="0"/>
              <w:right w:type="dxa" w:w="0"/>
            </w:tcMar>
          </w:tcPr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olor w:val="1E4B3B"/>
                <w:sz w:val="22"/>
                <w:szCs w:val="22"/>
              </w:rPr>
              <w:t xml:space="preserve">Wochenziele</w:t>
            </w:r>
          </w:p>
          <w:tbl>
            <w:tblPr>
              <w:tblW w:type="dxa" w:w="2523"/>
              <w:tblBorders>
                <w:top w:val="none" w:color="FFFFFF" w:sz="0"/>
                <w:left w:val="none" w:color="FFFFFF" w:sz="0"/>
                <w:bottom w:val="single" w:color="CFD5CD" w:sz="4"/>
                <w:right w:val="none" w:color="FFFFFF" w:sz="0"/>
                <w:insideH w:val="single" w:color="CFD5CD" w:sz="4"/>
                <w:insideV w:val="none" w:color="FFFFFF" w:sz="0"/>
              </w:tblBorders>
              <w:tblLayout w:type="fixed"/>
            </w:tblPr>
            <w:tblGrid>
              <w:gridCol w:w="2523"/>
            </w:tblGrid>
            <w:tr>
              <w:trPr>
                <w:trHeight w:val="1134" w:hRule="exact"/>
              </w:trPr>
              <w:tc>
                <w:tcPr>
                  <w:tcW w:type="dxa" w:w="2523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1.</w:t>
                  </w:r>
                </w:p>
              </w:tc>
            </w:tr>
            <w:tr>
              <w:trPr>
                <w:trHeight w:val="1134" w:hRule="exact"/>
              </w:trPr>
              <w:tc>
                <w:tcPr>
                  <w:tcW w:type="dxa" w:w="2523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2.</w:t>
                  </w:r>
                </w:p>
              </w:tc>
            </w:tr>
            <w:tr>
              <w:trPr>
                <w:trHeight w:val="1134" w:hRule="exact"/>
              </w:trPr>
              <w:tc>
                <w:tcPr>
                  <w:tcW w:type="dxa" w:w="2523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>3.</w:t>
                  </w:r>
                </w:p>
              </w:tc>
            </w:tr>
          </w:tbl>
          <w:p>
            <w:pPr>
              <w:spacing w:after="0" w:before="0"/>
            </w:pPr>
            <w:r>
              <w:rPr>
                <w:sz w:val="8"/>
                <w:szCs w:val="8"/>
              </w:rPr>
              <w:t xml:space="preserve"/>
            </w:r>
          </w:p>
          <w:p>
            <w:pPr>
              <w:spacing w:after="60" w:before="0"/>
            </w:pPr>
            <w:r>
              <w:rPr>
                <w:rFonts w:ascii="Arial" w:cs="Arial" w:eastAsia="Arial" w:hAnsi="Arial"/>
                <w:b/>
                <w:bCs/>
                <w:color w:val="1E4B3B"/>
                <w:sz w:val="22"/>
                <w:szCs w:val="22"/>
              </w:rPr>
              <w:t xml:space="preserve">Notizen</w:t>
            </w:r>
          </w:p>
          <w:tbl>
            <w:tblPr>
              <w:tblW w:type="dxa" w:w="2523"/>
              <w:tblBorders>
                <w:top w:val="none" w:color="FFFFFF" w:sz="0"/>
                <w:left w:val="none" w:color="FFFFFF" w:sz="0"/>
                <w:bottom w:val="single" w:color="CFD5CD" w:sz="4"/>
                <w:right w:val="none" w:color="FFFFFF" w:sz="0"/>
                <w:insideH w:val="single" w:color="CFD5CD" w:sz="4"/>
                <w:insideV w:val="none" w:color="FFFFFF" w:sz="0"/>
              </w:tblBorders>
              <w:tblLayout w:type="fixed"/>
            </w:tblPr>
            <w:tblGrid>
              <w:gridCol w:w="2523"/>
            </w:tblGrid>
            <w:tr>
              <w:trPr>
                <w:trHeight w:val="1063" w:hRule="exact"/>
              </w:trPr>
              <w:tc>
                <w:tcPr>
                  <w:tcW w:type="dxa" w:w="2523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1063" w:hRule="exact"/>
              </w:trPr>
              <w:tc>
                <w:tcPr>
                  <w:tcW w:type="dxa" w:w="2523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1063" w:hRule="exact"/>
              </w:trPr>
              <w:tc>
                <w:tcPr>
                  <w:tcW w:type="dxa" w:w="2523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  <w:tr>
              <w:trPr>
                <w:trHeight w:val="1063" w:hRule="exact"/>
              </w:trPr>
              <w:tc>
                <w:tcPr>
                  <w:tcW w:type="dxa" w:w="2523"/>
                  <w:tcBorders>
                    <w:top w:val="none" w:color="FFFFFF" w:sz="0"/>
                    <w:left w:val="none" w:color="FFFFFF" w:sz="0"/>
                    <w:bottom w:val="single" w:color="CFD5CD" w:sz="4"/>
                    <w:right w:val="none" w:color="FFFFFF" w:sz="0"/>
                  </w:tcBorders>
                  <w:tcMar>
                    <w:top w:type="dxa" w:w="0"/>
                    <w:left w:type="dxa" w:w="80"/>
                    <w:bottom w:type="dxa" w:w="0"/>
                    <w:right w:type="dxa" w:w="80"/>
                  </w:tcMar>
                  <w:vAlign w:val="bottom"/>
                </w:tcPr>
                <w:p>
                  <w:pPr>
                    <w:spacing w:after="0" w:before="0"/>
                    <w:jc w:val="left"/>
                  </w:pPr>
                  <w:r>
                    <w:rPr>
                      <w:rFonts w:ascii="Arial" w:cs="Arial" w:eastAsia="Arial" w:hAnsi="Arial"/>
                      <w:sz w:val="18"/>
                      <w:szCs w:val="18"/>
                    </w:rPr>
                    <w:t xml:space="preserve"/>
                  </w:r>
                </w:p>
              </w:tc>
            </w:tr>
          </w:tbl>
          <w:p>
            <w:pPr>
              <w:spacing w:after="0" w:before="0"/>
            </w:pPr>
            <w:r>
              <w:rPr>
                <w:sz w:val="8"/>
                <w:szCs w:val="8"/>
              </w:rPr>
              <w:t xml:space="preserve"/>
            </w:r>
          </w:p>
        </w:tc>
      </w:tr>
    </w:tbl>
    <w:sectPr>
      <w:footerReference w:type="default" r:id="rId6"/>
      <w:pgSz w:w="16838" w:h="11906" w:orient="landscape"/>
      <w:pgMar w:top="680" w:right="680" w:bottom="680" w:left="680" w:header="708" w:footer="283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0" w:before="0"/>
    </w:pPr>
    <w:r>
      <w:rPr>
        <w:rFonts w:ascii="Arial" w:cs="Arial" w:eastAsia="Arial" w:hAnsi="Arial"/>
        <w:color w:val="4B5A54"/>
        <w:sz w:val="14"/>
        <w:szCs w:val="14"/>
      </w:rPr>
      <w:t xml:space="preserve">todocompass · https://todocompass.com/vorlagen/ · Lizenz: privat und beruflich frei nutzbar und ausdruckbar; Weiterverkauf und Anbieten als eigene Vorlage sind nicht erlaubt.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8"/>
        <w:szCs w:val="18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18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36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54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72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9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08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26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44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Wochenplan A4 quer mit Uhrzeit-Raster</dc:title>
  <dc:creator>todocompass</dc:creator>
  <dc:description>Lizenz: privat und beruflich frei nutzbar und ausdruckbar; Weiterverkauf und Anbieten als eigene Vorlage sind nicht erlaubt.</dc:description>
  <cp:lastModifiedBy>Un-named</cp:lastModifiedBy>
  <cp:revision>1</cp:revision>
  <dcterms:created xsi:type="dcterms:W3CDTF">2026-11-08T16:57:21.545Z</dcterms:created>
  <dcterms:modified xsi:type="dcterms:W3CDTF">2026-11-08T16:57:21.545Z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